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754BCB" w:rsidRPr="00427B01" w14:paraId="2F2EC5DB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754BCB" w:rsidRPr="00427B01" w14:paraId="21F2340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3EE3A59" w14:textId="77777777" w:rsidR="00427B01" w:rsidRPr="00427B01" w:rsidRDefault="00B222E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27B01">
                    <w:rPr>
                      <w:color w:val="000000"/>
                      <w:sz w:val="24"/>
                      <w:szCs w:val="24"/>
                    </w:rPr>
                    <w:t>Приложение №11</w:t>
                  </w:r>
                </w:p>
                <w:p w14:paraId="45415FEB" w14:textId="77777777" w:rsidR="00754BCB" w:rsidRPr="00427B01" w:rsidRDefault="00B222E1">
                  <w:pPr>
                    <w:jc w:val="right"/>
                    <w:rPr>
                      <w:sz w:val="24"/>
                      <w:szCs w:val="24"/>
                    </w:rPr>
                  </w:pPr>
                  <w:r w:rsidRPr="00427B01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78099050" w14:textId="579A87DA" w:rsidR="00754BCB" w:rsidRPr="00427B01" w:rsidRDefault="0089615A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14:paraId="63C2471B" w14:textId="77777777" w:rsidR="00754BCB" w:rsidRPr="00427B01" w:rsidRDefault="00754BC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754BCB" w:rsidRPr="00427B01" w14:paraId="4247083A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1D61" w14:textId="77777777" w:rsidR="00754BCB" w:rsidRPr="00427B01" w:rsidRDefault="00754BCB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8DC44" w14:textId="77777777" w:rsidR="00754BCB" w:rsidRPr="00427B01" w:rsidRDefault="00754BC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3A1365A6" w14:textId="77777777" w:rsidR="00754BCB" w:rsidRPr="00427B01" w:rsidRDefault="00754BCB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754BCB" w:rsidRPr="00427B01" w14:paraId="5517942B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52F5D36" w14:textId="77777777" w:rsidR="00754BCB" w:rsidRPr="00427B01" w:rsidRDefault="00B222E1">
            <w:pPr>
              <w:ind w:firstLine="420"/>
              <w:jc w:val="center"/>
              <w:rPr>
                <w:sz w:val="24"/>
                <w:szCs w:val="24"/>
              </w:rPr>
            </w:pPr>
            <w:r w:rsidRPr="00427B01">
              <w:rPr>
                <w:b/>
                <w:bCs/>
                <w:color w:val="000000"/>
                <w:sz w:val="24"/>
                <w:szCs w:val="24"/>
              </w:rPr>
              <w:t>Перечень главных распорядителей средств бюджета Тутаевского муниципального округа</w:t>
            </w:r>
          </w:p>
        </w:tc>
      </w:tr>
    </w:tbl>
    <w:p w14:paraId="049C0E44" w14:textId="77777777" w:rsidR="00754BCB" w:rsidRPr="00427B01" w:rsidRDefault="00754BCB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8505"/>
      </w:tblGrid>
      <w:tr w:rsidR="00754BCB" w:rsidRPr="00427B01" w14:paraId="4DEEB893" w14:textId="77777777">
        <w:trPr>
          <w:tblHeader/>
        </w:trPr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BF59B" w14:textId="77777777"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>Код ведомственной классификации</w:t>
            </w:r>
          </w:p>
          <w:p w14:paraId="1E6A3046" w14:textId="77777777" w:rsidR="00754BCB" w:rsidRPr="00427B01" w:rsidRDefault="00754BCB">
            <w:pPr>
              <w:spacing w:line="1" w:lineRule="auto"/>
              <w:rPr>
                <w:b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AB5BC" w14:textId="77777777"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 xml:space="preserve">НАИМЕНОВАНИЕ </w:t>
            </w:r>
          </w:p>
          <w:p w14:paraId="7DAAD1FF" w14:textId="77777777" w:rsidR="00754BCB" w:rsidRPr="00427B01" w:rsidRDefault="00B222E1">
            <w:pPr>
              <w:jc w:val="center"/>
              <w:rPr>
                <w:b/>
              </w:rPr>
            </w:pPr>
            <w:r w:rsidRPr="00427B01">
              <w:rPr>
                <w:b/>
                <w:color w:val="000000"/>
              </w:rPr>
              <w:t xml:space="preserve"> главных распорядителей средств бюджета</w:t>
            </w:r>
          </w:p>
          <w:p w14:paraId="1D4728A3" w14:textId="77777777" w:rsidR="00754BCB" w:rsidRPr="00427B01" w:rsidRDefault="00754BCB">
            <w:pPr>
              <w:spacing w:line="1" w:lineRule="auto"/>
              <w:rPr>
                <w:b/>
              </w:rPr>
            </w:pPr>
          </w:p>
        </w:tc>
      </w:tr>
      <w:tr w:rsidR="00754BCB" w:rsidRPr="00427B01" w14:paraId="60B63A0B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C48E" w14:textId="77777777"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960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05DAA" w14:textId="77777777"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АДМИНИСТРАЦИЯ ТУТАЕВСКОГО МУНИЦИПАЛЬНОГО ОКРУГА ЯРОСЛАВСКОЙ ОБЛАСТИ</w:t>
            </w:r>
          </w:p>
        </w:tc>
      </w:tr>
      <w:tr w:rsidR="00754BCB" w:rsidRPr="00427B01" w14:paraId="4E557246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986E" w14:textId="77777777"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961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D8508" w14:textId="6E1664CE"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 xml:space="preserve">УПРАВЛЕНИЕ ФИНАНСОВ </w:t>
            </w:r>
            <w:r w:rsidR="00720DA7">
              <w:rPr>
                <w:color w:val="000000"/>
                <w:sz w:val="24"/>
                <w:szCs w:val="24"/>
              </w:rPr>
              <w:t xml:space="preserve"> АДМИНИСТРАЦИИ </w:t>
            </w:r>
            <w:r w:rsidRPr="00427B01">
              <w:rPr>
                <w:color w:val="000000"/>
                <w:sz w:val="24"/>
                <w:szCs w:val="24"/>
              </w:rPr>
              <w:t>ТУТАЕВСКОГО МУНИЦИПАЛЬНОГО ОКРУГА ЯРОСЛАВСКОЙ ОБЛАСТИ</w:t>
            </w:r>
          </w:p>
        </w:tc>
      </w:tr>
      <w:tr w:rsidR="00754BCB" w:rsidRPr="00427B01" w14:paraId="4F301FE3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D6A0" w14:textId="77777777"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997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80E2" w14:textId="77777777"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</w:tr>
      <w:tr w:rsidR="00754BCB" w:rsidRPr="00427B01" w14:paraId="52C50A38" w14:textId="77777777"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33BD" w14:textId="77777777" w:rsidR="00754BCB" w:rsidRPr="00427B01" w:rsidRDefault="00B222E1">
            <w:pPr>
              <w:jc w:val="center"/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998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19F32" w14:textId="77777777" w:rsidR="00754BCB" w:rsidRPr="00427B01" w:rsidRDefault="00B222E1">
            <w:pPr>
              <w:rPr>
                <w:color w:val="000000"/>
                <w:sz w:val="24"/>
                <w:szCs w:val="24"/>
              </w:rPr>
            </w:pPr>
            <w:r w:rsidRPr="00427B01">
              <w:rPr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</w:tr>
    </w:tbl>
    <w:p w14:paraId="6C25E400" w14:textId="77777777" w:rsidR="006D5F66" w:rsidRPr="00427B01" w:rsidRDefault="006D5F66">
      <w:pPr>
        <w:rPr>
          <w:sz w:val="24"/>
          <w:szCs w:val="24"/>
        </w:rPr>
      </w:pPr>
    </w:p>
    <w:sectPr w:rsidR="006D5F66" w:rsidRPr="00427B0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0B156A" w14:textId="77777777" w:rsidR="00F05F26" w:rsidRDefault="00F05F26">
      <w:r>
        <w:separator/>
      </w:r>
    </w:p>
  </w:endnote>
  <w:endnote w:type="continuationSeparator" w:id="0">
    <w:p w14:paraId="13D8FF61" w14:textId="77777777" w:rsidR="00F05F26" w:rsidRDefault="00F05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54BCB" w14:paraId="22372676" w14:textId="77777777">
      <w:tc>
        <w:tcPr>
          <w:tcW w:w="10704" w:type="dxa"/>
        </w:tcPr>
        <w:p w14:paraId="7B26FFFA" w14:textId="77777777" w:rsidR="00754BCB" w:rsidRDefault="00754BC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910FA" w14:textId="77777777" w:rsidR="00F05F26" w:rsidRDefault="00F05F26">
      <w:r>
        <w:separator/>
      </w:r>
    </w:p>
  </w:footnote>
  <w:footnote w:type="continuationSeparator" w:id="0">
    <w:p w14:paraId="664789ED" w14:textId="77777777" w:rsidR="00F05F26" w:rsidRDefault="00F05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754BCB" w14:paraId="68A7AD04" w14:textId="77777777">
      <w:tc>
        <w:tcPr>
          <w:tcW w:w="10704" w:type="dxa"/>
        </w:tcPr>
        <w:p w14:paraId="2C757CF1" w14:textId="77777777" w:rsidR="00754BCB" w:rsidRDefault="00B222E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3246FEBF" w14:textId="77777777" w:rsidR="00754BCB" w:rsidRDefault="00754BC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BCB"/>
    <w:rsid w:val="00427B01"/>
    <w:rsid w:val="005D3BCA"/>
    <w:rsid w:val="006D5F66"/>
    <w:rsid w:val="00720DA7"/>
    <w:rsid w:val="00754BCB"/>
    <w:rsid w:val="007B58A8"/>
    <w:rsid w:val="0089615A"/>
    <w:rsid w:val="00903018"/>
    <w:rsid w:val="00B222E1"/>
    <w:rsid w:val="00DC070B"/>
    <w:rsid w:val="00F0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0EF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7</cp:revision>
  <cp:lastPrinted>2025-12-01T09:47:00Z</cp:lastPrinted>
  <dcterms:created xsi:type="dcterms:W3CDTF">2025-11-13T12:47:00Z</dcterms:created>
  <dcterms:modified xsi:type="dcterms:W3CDTF">2025-12-02T08:54:00Z</dcterms:modified>
</cp:coreProperties>
</file>